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Indii(przyprawy, jedwab)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udoszło do tego wydarzenia</w:t>
            </w:r>
          </w:p>
          <w:p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trwaniaepoki</w:t>
            </w:r>
            <w:r>
              <w:rPr>
                <w:rFonts w:eastAsia="Times" w:cstheme="minorHAnsi"/>
              </w:rPr>
              <w:t xml:space="preserve"> renesansu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ćzakonu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lastRenderedPageBreak/>
              <w:t>liberum veto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983B4A" w:rsidRPr="008938DA">
              <w:rPr>
                <w:rFonts w:cstheme="minorHAnsi"/>
              </w:rPr>
              <w:t>rolę sejmików ziemskich i zakres ich uprawnień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 xml:space="preserve">iz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folwarkui wskazuje ich funkcje</w:t>
            </w:r>
          </w:p>
          <w:p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 xml:space="preserve">tłumaczy, dlaczegoszlachta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skutkirywalizacji</w:t>
            </w:r>
            <w:r w:rsidR="00F2738C" w:rsidRPr="008938DA">
              <w:rPr>
                <w:rFonts w:cstheme="minorHAnsi"/>
              </w:rPr>
              <w:t>Polski</w:t>
            </w:r>
            <w:r w:rsidR="00F2738C" w:rsidRPr="008938DA">
              <w:rPr>
                <w:rFonts w:cstheme="minorHAnsi"/>
              </w:rPr>
              <w:lastRenderedPageBreak/>
              <w:t xml:space="preserve">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F45275">
              <w:rPr>
                <w:rFonts w:cstheme="minorHAnsi"/>
                <w:i/>
              </w:rPr>
              <w:t>hołd lenny</w:t>
            </w:r>
          </w:p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</w:p>
          <w:p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</w:p>
          <w:p w:rsidR="001B1D4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 xml:space="preserve">Wielkie Księstwo </w:t>
            </w:r>
            <w:r w:rsidR="007270CB" w:rsidRPr="008938DA">
              <w:rPr>
                <w:rFonts w:eastAsia="Times" w:cstheme="minorHAnsi"/>
              </w:rPr>
              <w:lastRenderedPageBreak/>
              <w:t>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herbu I </w:t>
            </w:r>
            <w:r w:rsidR="007270CB" w:rsidRPr="008938DA">
              <w:rPr>
                <w:rFonts w:cstheme="minorHAnsi"/>
              </w:rPr>
              <w:lastRenderedPageBreak/>
              <w:t>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lastRenderedPageBreak/>
              <w:t>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901092" w:rsidRPr="008938DA">
              <w:rPr>
                <w:rFonts w:cstheme="minorHAnsi"/>
              </w:rPr>
              <w:t>przyczyny poparciaDymitra Samozwańca przez magnatów i duchowieństwo</w:t>
            </w:r>
          </w:p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AB653C" w:rsidRPr="008938DA">
              <w:rPr>
                <w:rFonts w:cstheme="minorHAnsi"/>
              </w:rPr>
              <w:t>Targu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rozpoznajena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0006A" w:rsidRPr="008938DA">
              <w:rPr>
                <w:rFonts w:cstheme="minorHAnsi"/>
              </w:rPr>
              <w:t>Kozaków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nazwanopotopem</w:t>
            </w:r>
          </w:p>
          <w:p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431AE2" w:rsidRPr="008938DA">
              <w:rPr>
                <w:rFonts w:cstheme="minorHAnsi"/>
              </w:rPr>
              <w:t>i Kara Mustafy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>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Chocimia1621</w:t>
            </w:r>
            <w:r w:rsidR="007303F7">
              <w:rPr>
                <w:rFonts w:cstheme="minorHAnsi"/>
              </w:rPr>
              <w:t xml:space="preserve"> r.)</w:t>
            </w:r>
          </w:p>
          <w:p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DF260E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charakteryzujepostaciKarola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 xml:space="preserve">dlaczego </w:t>
            </w:r>
            <w:r w:rsidR="00FD639C" w:rsidRPr="008938DA">
              <w:rPr>
                <w:rFonts w:cstheme="minorHAnsi"/>
              </w:rPr>
              <w:lastRenderedPageBreak/>
              <w:t>nowa epoka w kulturze</w:t>
            </w:r>
          </w:p>
          <w:p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opisujeskutki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BE372E" w:rsidRPr="008938DA">
              <w:rPr>
                <w:rFonts w:eastAsia="Times" w:cstheme="minorHAnsi"/>
              </w:rPr>
              <w:t xml:space="preserve">Jerzego Waszyngtona jako </w:t>
            </w:r>
            <w:r w:rsidR="00BE372E" w:rsidRPr="008938DA">
              <w:rPr>
                <w:rFonts w:eastAsia="Times" w:cstheme="minorHAnsi"/>
              </w:rPr>
              <w:lastRenderedPageBreak/>
              <w:t>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 xml:space="preserve">owezapisane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t>nowego władcy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 xml:space="preserve">przedstawiaprzyczyny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</w:t>
            </w:r>
            <w:r w:rsidR="00D51C15" w:rsidRPr="008938DA">
              <w:rPr>
                <w:rFonts w:cstheme="minorHAnsi"/>
              </w:rPr>
              <w:lastRenderedPageBreak/>
              <w:t>Polski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F45275">
              <w:rPr>
                <w:rFonts w:cstheme="minorHAnsi"/>
                <w:i/>
              </w:rPr>
              <w:t xml:space="preserve">prawa </w:t>
            </w:r>
            <w:r w:rsidR="00A27984" w:rsidRPr="00F45275">
              <w:rPr>
                <w:rFonts w:cstheme="minorHAnsi"/>
                <w:i/>
              </w:rPr>
              <w:lastRenderedPageBreak/>
              <w:t>kardynalne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przez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 xml:space="preserve">Konstytucja 3 maja 1791roku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 xml:space="preserve">poprawnie posługuje </w:t>
            </w:r>
            <w:r w:rsidR="00432024">
              <w:rPr>
                <w:rFonts w:cstheme="minorHAnsi"/>
              </w:rPr>
              <w:lastRenderedPageBreak/>
              <w:t>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0B2D4C" w:rsidRPr="008938DA">
              <w:rPr>
                <w:rFonts w:cstheme="minorHAnsi"/>
              </w:rPr>
              <w:t>Wojciecha Bartosa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Kościuszkozdecydował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 xml:space="preserve">przedstawia zapisy </w:t>
            </w:r>
            <w:r w:rsidR="0040378D" w:rsidRPr="008938DA">
              <w:rPr>
                <w:rFonts w:cstheme="minorHAnsi"/>
              </w:rPr>
              <w:lastRenderedPageBreak/>
              <w:t>Uniwersału połanieckiego</w:t>
            </w:r>
          </w:p>
          <w:p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ipodajejego </w:t>
            </w:r>
            <w:r w:rsidR="000B2D4C" w:rsidRPr="008938DA">
              <w:rPr>
                <w:rFonts w:cstheme="minorHAnsi"/>
              </w:rPr>
              <w:t xml:space="preserve">najważniejsze wydarzenia </w:t>
            </w:r>
            <w:r w:rsidR="00432024">
              <w:rPr>
                <w:rFonts w:cstheme="minorHAnsi"/>
              </w:rPr>
              <w:t>w kolejności chronologicznej</w:t>
            </w:r>
          </w:p>
          <w:p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 xml:space="preserve">wymienia najważniejsze przyczyny upadku Rzeczypospolitej w </w:t>
            </w:r>
            <w:r w:rsidR="000B2D4C" w:rsidRPr="008938DA">
              <w:rPr>
                <w:rFonts w:cstheme="minorHAnsi"/>
              </w:rPr>
              <w:lastRenderedPageBreak/>
              <w:t>XVIII w</w:t>
            </w:r>
            <w:r w:rsidR="00432024">
              <w:rPr>
                <w:rFonts w:cstheme="minorHAnsi"/>
              </w:rPr>
              <w:t>.</w:t>
            </w: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 xml:space="preserve">monarchia </w:t>
            </w:r>
            <w:r w:rsidR="00945371" w:rsidRPr="00F45275">
              <w:rPr>
                <w:rFonts w:cstheme="minorHAnsi"/>
                <w:i/>
              </w:rPr>
              <w:lastRenderedPageBreak/>
              <w:t>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EC2CCD" w:rsidRPr="008938DA">
              <w:rPr>
                <w:rFonts w:cstheme="minorHAnsi"/>
              </w:rPr>
              <w:t>konsty</w:t>
            </w:r>
            <w:r w:rsidR="00EC2CCD" w:rsidRPr="008938DA">
              <w:rPr>
                <w:rFonts w:cstheme="minorHAnsi"/>
              </w:rPr>
              <w:lastRenderedPageBreak/>
              <w:t>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F45275">
              <w:rPr>
                <w:rFonts w:cstheme="minorHAnsi"/>
                <w:i/>
              </w:rPr>
              <w:t>radykalizm</w:t>
            </w:r>
          </w:p>
          <w:p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  <w:i/>
              </w:rPr>
              <w:t>Rewolucja</w:t>
            </w:r>
          </w:p>
          <w:p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</w:t>
            </w:r>
            <w:r w:rsidR="006D03F0">
              <w:rPr>
                <w:rFonts w:cstheme="minorHAnsi"/>
              </w:rPr>
              <w:lastRenderedPageBreak/>
              <w:t>posługuje się terminem: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przedstawia etapy </w:t>
            </w:r>
            <w:r w:rsidR="007B3622" w:rsidRPr="008938DA">
              <w:rPr>
                <w:rFonts w:cstheme="minorHAnsi"/>
              </w:rPr>
              <w:lastRenderedPageBreak/>
              <w:t>kariery Napoleona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opisujeskutki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D670D0" w:rsidRPr="008938DA">
              <w:rPr>
                <w:rFonts w:cstheme="minorHAnsi"/>
              </w:rPr>
              <w:t xml:space="preserve">klęski Napoleona pod </w:t>
            </w:r>
            <w:r w:rsidR="00D670D0" w:rsidRPr="008938DA">
              <w:rPr>
                <w:rFonts w:cstheme="minorHAnsi"/>
              </w:rPr>
              <w:lastRenderedPageBreak/>
              <w:t>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lastRenderedPageBreak/>
              <w:t>mitu napoleońskiego dla podtrzymania pamięci o Legionach</w:t>
            </w:r>
          </w:p>
          <w:p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A2" w:rsidRDefault="00F31EA2" w:rsidP="007B1B87">
      <w:pPr>
        <w:spacing w:after="0" w:line="240" w:lineRule="auto"/>
      </w:pPr>
      <w:r>
        <w:separator/>
      </w:r>
    </w:p>
  </w:endnote>
  <w:endnote w:type="continuationSeparator" w:id="1">
    <w:p w:rsidR="00F31EA2" w:rsidRDefault="00F31EA2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781AFE" w:rsidRDefault="005962B4">
        <w:pPr>
          <w:pStyle w:val="Stopka"/>
          <w:jc w:val="right"/>
        </w:pPr>
        <w:r>
          <w:fldChar w:fldCharType="begin"/>
        </w:r>
        <w:r w:rsidR="00781AFE">
          <w:instrText>PAGE   \* MERGEFORMAT</w:instrText>
        </w:r>
        <w:r>
          <w:fldChar w:fldCharType="separate"/>
        </w:r>
        <w:r w:rsidR="00A66876">
          <w:rPr>
            <w:noProof/>
          </w:rPr>
          <w:t>1</w:t>
        </w:r>
        <w:r>
          <w:fldChar w:fldCharType="end"/>
        </w:r>
      </w:p>
    </w:sdtContent>
  </w:sdt>
  <w:p w:rsidR="00781AFE" w:rsidRDefault="00781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A2" w:rsidRDefault="00F31EA2" w:rsidP="007B1B87">
      <w:pPr>
        <w:spacing w:after="0" w:line="240" w:lineRule="auto"/>
      </w:pPr>
      <w:r>
        <w:separator/>
      </w:r>
    </w:p>
  </w:footnote>
  <w:footnote w:type="continuationSeparator" w:id="1">
    <w:p w:rsidR="00F31EA2" w:rsidRDefault="00F31EA2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2B4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87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1EA2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6462</Words>
  <Characters>38776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Paweł Gorczyca</cp:lastModifiedBy>
  <cp:revision>2</cp:revision>
  <cp:lastPrinted>2017-09-06T11:26:00Z</cp:lastPrinted>
  <dcterms:created xsi:type="dcterms:W3CDTF">2019-09-11T19:54:00Z</dcterms:created>
  <dcterms:modified xsi:type="dcterms:W3CDTF">2019-09-11T19:54:00Z</dcterms:modified>
</cp:coreProperties>
</file>